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届毕业生生源信息辅导员审核操作流程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ascii="方正小标宋简体" w:hAnsi="黑体" w:eastAsia="方正小标宋简体"/>
          <w:sz w:val="30"/>
          <w:szCs w:val="30"/>
        </w:rPr>
      </w:pPr>
      <w:r>
        <w:rPr>
          <w:rFonts w:hint="eastAsia" w:ascii="方正小标宋简体" w:hAnsi="黑体" w:eastAsia="方正小标宋简体"/>
          <w:sz w:val="30"/>
          <w:szCs w:val="30"/>
        </w:rPr>
        <w:t>（就业工作人员使用）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预计202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年6月毕业的本科生、硕士生和博士生（包括定向、委培毕业生）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sz w:val="32"/>
          <w:szCs w:val="32"/>
        </w:rPr>
        <w:t>日-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10月10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三、操作步骤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第一步：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登录西北农林科技大学就业信息网，从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教师登录”处进入毕业生就业管理系统。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登录账号为学校统一身份认证平台，需要开通登录权限的老师联系就业信息部进行开通。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/>
          <w:sz w:val="32"/>
          <w:szCs w:val="32"/>
        </w:rPr>
      </w:pPr>
      <w:r>
        <w:drawing>
          <wp:inline distT="0" distB="0" distL="114300" distR="114300">
            <wp:extent cx="5395595" cy="1971040"/>
            <wp:effectExtent l="0" t="0" r="1460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5595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第二步：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点击“就业事务”，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进入“生源信息”。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/>
          <w:sz w:val="32"/>
          <w:szCs w:val="32"/>
        </w:rPr>
      </w:pPr>
      <w:r>
        <w:drawing>
          <wp:inline distT="0" distB="0" distL="114300" distR="114300">
            <wp:extent cx="5610225" cy="3370580"/>
            <wp:effectExtent l="0" t="0" r="9525" b="127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rcRect b="3625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337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第三步：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选择“202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”届，查看毕业生生源信息核对情况，点击“学生已核”，对已提交生源信息的毕业生信息进行逐一核对。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/>
          <w:sz w:val="32"/>
          <w:szCs w:val="32"/>
        </w:rPr>
      </w:pPr>
      <w:r>
        <w:drawing>
          <wp:inline distT="0" distB="0" distL="114300" distR="114300">
            <wp:extent cx="5399405" cy="3159125"/>
            <wp:effectExtent l="0" t="0" r="10795" b="317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9405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第四步：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毕业生生源信息审核包括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部分内容：基本信息、联系方式、学籍信息。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仿宋" w:hAnsi="仿宋" w:eastAsia="仿宋"/>
          <w:b w:val="0"/>
          <w:bCs/>
          <w:color w:val="C0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（一）基本信息审核：</w:t>
      </w:r>
      <w:r>
        <w:rPr>
          <w:rFonts w:hint="eastAsia" w:ascii="仿宋" w:hAnsi="仿宋" w:eastAsia="仿宋"/>
          <w:b w:val="0"/>
          <w:bCs/>
          <w:sz w:val="32"/>
          <w:szCs w:val="32"/>
        </w:rPr>
        <w:t>各项信息无误，复制学生核验信息到学校信息库。</w:t>
      </w:r>
      <w:r>
        <w:rPr>
          <w:rFonts w:hint="eastAsia" w:ascii="仿宋" w:hAnsi="仿宋" w:eastAsia="仿宋"/>
          <w:b w:val="0"/>
          <w:bCs/>
          <w:color w:val="C00000"/>
          <w:sz w:val="32"/>
          <w:szCs w:val="32"/>
        </w:rPr>
        <w:t>重点：对毕业生填报的“生源所在地”进行审核。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户口未转至学校的学生，一般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填写高考时的户籍所在地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已经在其它地方正式落户的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填写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落户地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户口转至学校的，填写高考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时的户籍所在地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若在参加研究生招生考试前已经在其它地方正式落户的，其落户地为生源地。</w:t>
      </w:r>
    </w:p>
    <w:p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生源所在地必须填写到省、市的县区级城市名称。如：北京市海淀区；陕西省西安市莲湖区等。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务必注意：新疆内高班毕业生要填到新疆地区;连续攻读学士、硕博士学位的研究生，不得将本科或硕士就读院校所在地作为自己的生源地。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3016250</wp:posOffset>
                </wp:positionV>
                <wp:extent cx="2457450" cy="1403985"/>
                <wp:effectExtent l="0" t="0" r="19050" b="1397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0066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color w:val="0066FF"/>
                              </w:rPr>
                              <w:t>此处信息为学校对毕业生的标注信息，不用填写。学生类型主要针对硕士研究生进行了标注，分为学术型硕士生和专业学位硕士生，如不正确，可登记修改。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275.6pt;margin-top:237.5pt;height:110.55pt;width:193.5pt;z-index:251659264;mso-width-relative:page;mso-height-relative:margin;mso-height-percent:200;" fillcolor="#FFFFFF" filled="t" stroked="t" coordsize="21600,21600" o:gfxdata="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KE7dT2AAAAAsBAAAPAAAAAAAAAAEAIAAAACIAAABkcnMv&#10;ZG93bnJldi54bWxQSwECFAAUAAAACACHTuJA9QMv3jwCAAB+BAAADgAAAAAAAAABACAAAAAn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0066FF"/>
                        </w:rPr>
                      </w:pPr>
                      <w:r>
                        <w:rPr>
                          <w:rFonts w:hint="eastAsia"/>
                          <w:b/>
                          <w:color w:val="0070C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color w:val="0066FF"/>
                        </w:rPr>
                        <w:t>此处信息为学校对毕业生的标注信息，不用填写。学生类型主要针对硕士研究生进行了标注，分为学术型硕士生和专业学位硕士生，如不正确，可登记修改。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drawing>
          <wp:inline distT="0" distB="0" distL="0" distR="0">
            <wp:extent cx="5400040" cy="3481705"/>
            <wp:effectExtent l="0" t="0" r="1016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8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36" w:firstLineChars="198"/>
        <w:textAlignment w:val="auto"/>
        <w:rPr>
          <w:rFonts w:hint="eastAsia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（二）联系方式审核：</w:t>
      </w:r>
      <w:r>
        <w:rPr>
          <w:rFonts w:hint="eastAsia" w:ascii="仿宋" w:hAnsi="仿宋" w:eastAsia="仿宋"/>
          <w:b w:val="0"/>
          <w:bCs/>
          <w:sz w:val="32"/>
          <w:szCs w:val="32"/>
        </w:rPr>
        <w:t>要求填写完整准确，各项信息无误，复制学生核验信息到学校信息库。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629275" cy="27432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2138" cy="2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36" w:firstLineChars="198"/>
        <w:textAlignment w:val="auto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（三）学籍信息审核：</w:t>
      </w:r>
      <w:r>
        <w:rPr>
          <w:rFonts w:hint="eastAsia" w:ascii="仿宋" w:hAnsi="仿宋" w:eastAsia="仿宋"/>
          <w:b w:val="0"/>
          <w:bCs/>
          <w:sz w:val="32"/>
          <w:szCs w:val="32"/>
        </w:rPr>
        <w:t>学籍各项信息要与学信网保持一致。各项信息无误，复制学生核验信息到学校信息库。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</w:t>
      </w:r>
      <w:r>
        <w:rPr>
          <w:rFonts w:ascii="仿宋" w:hAnsi="仿宋" w:eastAsia="仿宋"/>
          <w:b/>
          <w:sz w:val="32"/>
          <w:szCs w:val="32"/>
        </w:rPr>
        <w:t>困难生类别：</w:t>
      </w:r>
      <w:r>
        <w:rPr>
          <w:rFonts w:ascii="仿宋" w:hAnsi="仿宋" w:eastAsia="仿宋"/>
          <w:sz w:val="32"/>
          <w:szCs w:val="32"/>
        </w:rPr>
        <w:t>以毕业年度学校家庭经济困难学生认定结果填写。</w:t>
      </w:r>
      <w:r>
        <w:rPr>
          <w:rFonts w:hint="eastAsia" w:ascii="仿宋" w:hAnsi="仿宋" w:eastAsia="仿宋"/>
          <w:sz w:val="32"/>
          <w:szCs w:val="32"/>
        </w:rPr>
        <w:t>毕业生填报就业困难要与学院认定一致，残疾毕业生一般要有残疾证。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2.培养方式：</w:t>
      </w:r>
      <w:r>
        <w:rPr>
          <w:rFonts w:hint="eastAsia" w:ascii="仿宋" w:hAnsi="仿宋" w:eastAsia="仿宋"/>
          <w:b w:val="0"/>
          <w:bCs/>
          <w:sz w:val="32"/>
          <w:szCs w:val="32"/>
        </w:rPr>
        <w:t>与招生数据一致。本科生：一般填写“非定向”。定向西藏毕业生选择填写“定向”。研究生：填写“定向”、“委培”时，必须填写定向委培单位，定位委培单位要与招生底册一致。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400040" cy="4371340"/>
            <wp:effectExtent l="0" t="0" r="1016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7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第五步：</w:t>
      </w:r>
      <w:r>
        <w:rPr>
          <w:rFonts w:hint="eastAsia" w:ascii="仿宋" w:hAnsi="仿宋" w:eastAsia="仿宋"/>
          <w:b w:val="0"/>
          <w:bCs/>
          <w:sz w:val="32"/>
          <w:szCs w:val="32"/>
        </w:rPr>
        <w:t>完成各项内容审核，“保存”并在审核中点击“审核通过”。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5400040" cy="1959610"/>
            <wp:effectExtent l="0" t="0" r="1016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5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643" w:firstLineChars="200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四、其他问题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毕业生生源信息核验过程出现以下问题，请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做好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登记，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及时联系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就业信息部处理：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ascii="仿宋" w:hAnsi="仿宋" w:eastAsia="仿宋" w:cstheme="minorBidi"/>
          <w:kern w:val="2"/>
          <w:sz w:val="32"/>
          <w:szCs w:val="32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1.对毕业生反映的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基础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信息</w:t>
      </w:r>
      <w:r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如姓名、学号、身份证号、考生号</w:t>
      </w:r>
      <w:r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错误，经核实需要修改的。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2.需要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移动届别。目前在2023届数据库中，但由于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留级、延迟毕业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等原因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确定不能于202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年毕业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学生</w:t>
      </w:r>
      <w:r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目前在2024届或之后的数据库中，但拟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提前到202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年毕业的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学</w:t>
      </w:r>
      <w:r>
        <w:rPr>
          <w:rFonts w:hint="eastAsia" w:ascii="仿宋" w:hAnsi="仿宋" w:eastAsia="仿宋" w:cstheme="minorBidi"/>
          <w:kern w:val="2"/>
          <w:sz w:val="32"/>
          <w:szCs w:val="32"/>
        </w:rPr>
        <w:t>生</w:t>
      </w:r>
      <w:r>
        <w:rPr>
          <w:rFonts w:hint="eastAsia" w:ascii="仿宋" w:hAnsi="仿宋" w:eastAsia="仿宋" w:cstheme="minorBidi"/>
          <w:kern w:val="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3" w:firstLineChars="200"/>
        <w:textAlignment w:val="auto"/>
        <w:rPr>
          <w:rFonts w:hint="default" w:ascii="仿宋" w:hAnsi="仿宋" w:eastAsia="仿宋" w:cstheme="minorBidi"/>
          <w:b/>
          <w:bCs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b/>
          <w:bCs/>
          <w:kern w:val="2"/>
          <w:sz w:val="32"/>
          <w:szCs w:val="32"/>
          <w:lang w:val="en-US" w:eastAsia="zh-CN"/>
        </w:rPr>
        <w:t>注：若学生拟在2023届毕业，但所有届别的数据库中均无该生，则学院（所）直接新增即可，无需联系就业信息部。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rFonts w:hint="default" w:ascii="仿宋" w:hAnsi="仿宋" w:eastAsia="仿宋" w:cstheme="minorBidi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2"/>
          <w:szCs w:val="32"/>
        </w:rPr>
        <w:t>3.</w:t>
      </w:r>
      <w:r>
        <w:rPr>
          <w:rFonts w:hint="eastAsia" w:ascii="仿宋" w:hAnsi="仿宋" w:eastAsia="仿宋" w:cstheme="minorBidi"/>
          <w:kern w:val="2"/>
          <w:sz w:val="32"/>
          <w:szCs w:val="32"/>
          <w:lang w:val="en-US" w:eastAsia="zh-CN"/>
        </w:rPr>
        <w:t>需要删除数据。因退学、肄业等学籍不存在的学生；已经申请硕博连读，不参加硕士毕业答辩的的毕业生。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360" w:lineRule="auto"/>
        <w:ind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97B63D0-C630-45AA-B132-1DB2570E6B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F7EA61-6A4C-495B-919C-A55F6938666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4E6AD6A-0F3A-4801-A229-10C84D7C20D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E1BE699-DC84-441E-9C9C-D3E53D5784D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04ADC8D2-0A38-4F55-8099-5549BE66784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49CDA9A3-8802-413A-8EE7-237773C4B3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WE2MDA1MGMzYjAyNmZjMDhkN2JmMmZlZjBmZGUifQ=="/>
  </w:docVars>
  <w:rsids>
    <w:rsidRoot w:val="00486C96"/>
    <w:rsid w:val="00011B27"/>
    <w:rsid w:val="00017E08"/>
    <w:rsid w:val="000415CF"/>
    <w:rsid w:val="00042E1A"/>
    <w:rsid w:val="00051619"/>
    <w:rsid w:val="00056900"/>
    <w:rsid w:val="0006379A"/>
    <w:rsid w:val="00080DB4"/>
    <w:rsid w:val="0009530F"/>
    <w:rsid w:val="000C35AD"/>
    <w:rsid w:val="000D51DB"/>
    <w:rsid w:val="000D7951"/>
    <w:rsid w:val="000E799E"/>
    <w:rsid w:val="00106D53"/>
    <w:rsid w:val="0012446F"/>
    <w:rsid w:val="001272B4"/>
    <w:rsid w:val="001365C1"/>
    <w:rsid w:val="0014471B"/>
    <w:rsid w:val="00151DF7"/>
    <w:rsid w:val="00165676"/>
    <w:rsid w:val="00171FCD"/>
    <w:rsid w:val="00180872"/>
    <w:rsid w:val="00181EE7"/>
    <w:rsid w:val="0018595F"/>
    <w:rsid w:val="001866DD"/>
    <w:rsid w:val="00190CD8"/>
    <w:rsid w:val="001A1C21"/>
    <w:rsid w:val="001B0BB8"/>
    <w:rsid w:val="001E23DE"/>
    <w:rsid w:val="001F0C7E"/>
    <w:rsid w:val="00207A04"/>
    <w:rsid w:val="00214271"/>
    <w:rsid w:val="00223FBE"/>
    <w:rsid w:val="002451A1"/>
    <w:rsid w:val="00260B1B"/>
    <w:rsid w:val="00272DD7"/>
    <w:rsid w:val="002D44A5"/>
    <w:rsid w:val="0030321E"/>
    <w:rsid w:val="0030406C"/>
    <w:rsid w:val="00307A93"/>
    <w:rsid w:val="00316E5B"/>
    <w:rsid w:val="003200B9"/>
    <w:rsid w:val="00335538"/>
    <w:rsid w:val="00347B12"/>
    <w:rsid w:val="003559AD"/>
    <w:rsid w:val="00357F06"/>
    <w:rsid w:val="00365DB8"/>
    <w:rsid w:val="00392DE0"/>
    <w:rsid w:val="003A2DE5"/>
    <w:rsid w:val="003A4C0A"/>
    <w:rsid w:val="003C1EDA"/>
    <w:rsid w:val="003D2040"/>
    <w:rsid w:val="003F2199"/>
    <w:rsid w:val="00417E87"/>
    <w:rsid w:val="004209C5"/>
    <w:rsid w:val="00421218"/>
    <w:rsid w:val="00427162"/>
    <w:rsid w:val="0044108C"/>
    <w:rsid w:val="0047409E"/>
    <w:rsid w:val="00482655"/>
    <w:rsid w:val="00484F18"/>
    <w:rsid w:val="00486C96"/>
    <w:rsid w:val="004877DA"/>
    <w:rsid w:val="00490132"/>
    <w:rsid w:val="004976D8"/>
    <w:rsid w:val="004A4690"/>
    <w:rsid w:val="004A6C13"/>
    <w:rsid w:val="004B567A"/>
    <w:rsid w:val="004D2B83"/>
    <w:rsid w:val="004F1BAF"/>
    <w:rsid w:val="004F5299"/>
    <w:rsid w:val="004F6535"/>
    <w:rsid w:val="004F68B7"/>
    <w:rsid w:val="0050121C"/>
    <w:rsid w:val="00517006"/>
    <w:rsid w:val="00527652"/>
    <w:rsid w:val="005303B4"/>
    <w:rsid w:val="0054101C"/>
    <w:rsid w:val="00576934"/>
    <w:rsid w:val="005B4B89"/>
    <w:rsid w:val="005B7555"/>
    <w:rsid w:val="005E6301"/>
    <w:rsid w:val="00626411"/>
    <w:rsid w:val="00627241"/>
    <w:rsid w:val="00635273"/>
    <w:rsid w:val="00644206"/>
    <w:rsid w:val="006714A2"/>
    <w:rsid w:val="00672786"/>
    <w:rsid w:val="00673F35"/>
    <w:rsid w:val="00687036"/>
    <w:rsid w:val="00690FAC"/>
    <w:rsid w:val="006A2018"/>
    <w:rsid w:val="006D2165"/>
    <w:rsid w:val="006D29D4"/>
    <w:rsid w:val="006E1952"/>
    <w:rsid w:val="006E4952"/>
    <w:rsid w:val="007009E6"/>
    <w:rsid w:val="00701A29"/>
    <w:rsid w:val="00765D0E"/>
    <w:rsid w:val="00766B9F"/>
    <w:rsid w:val="00767F6B"/>
    <w:rsid w:val="007A3406"/>
    <w:rsid w:val="007C495C"/>
    <w:rsid w:val="007D61BF"/>
    <w:rsid w:val="007D70BE"/>
    <w:rsid w:val="007E6B3E"/>
    <w:rsid w:val="007F7900"/>
    <w:rsid w:val="0081415B"/>
    <w:rsid w:val="0081751F"/>
    <w:rsid w:val="00825AEA"/>
    <w:rsid w:val="00851AA9"/>
    <w:rsid w:val="00856DFD"/>
    <w:rsid w:val="00890289"/>
    <w:rsid w:val="0089359F"/>
    <w:rsid w:val="008B0CA3"/>
    <w:rsid w:val="008B0EFA"/>
    <w:rsid w:val="008E00D6"/>
    <w:rsid w:val="008E25DF"/>
    <w:rsid w:val="008E5C2F"/>
    <w:rsid w:val="008F56E0"/>
    <w:rsid w:val="009061D8"/>
    <w:rsid w:val="00917BA1"/>
    <w:rsid w:val="009247A0"/>
    <w:rsid w:val="009427A6"/>
    <w:rsid w:val="00966743"/>
    <w:rsid w:val="00997F70"/>
    <w:rsid w:val="009B3A70"/>
    <w:rsid w:val="009C0D9E"/>
    <w:rsid w:val="009C35EC"/>
    <w:rsid w:val="009D181E"/>
    <w:rsid w:val="009F65B3"/>
    <w:rsid w:val="00A01A0A"/>
    <w:rsid w:val="00A03213"/>
    <w:rsid w:val="00A06CD0"/>
    <w:rsid w:val="00A31DB8"/>
    <w:rsid w:val="00A57340"/>
    <w:rsid w:val="00A819F2"/>
    <w:rsid w:val="00A975DD"/>
    <w:rsid w:val="00AA094C"/>
    <w:rsid w:val="00AA6219"/>
    <w:rsid w:val="00AB7BAD"/>
    <w:rsid w:val="00AC07FF"/>
    <w:rsid w:val="00AC3CED"/>
    <w:rsid w:val="00AD47A8"/>
    <w:rsid w:val="00AE1E03"/>
    <w:rsid w:val="00AE7C6B"/>
    <w:rsid w:val="00AF4E84"/>
    <w:rsid w:val="00AF511B"/>
    <w:rsid w:val="00B00DF5"/>
    <w:rsid w:val="00B05A5A"/>
    <w:rsid w:val="00B05DD2"/>
    <w:rsid w:val="00B12E75"/>
    <w:rsid w:val="00B2445C"/>
    <w:rsid w:val="00B24EE4"/>
    <w:rsid w:val="00B361E8"/>
    <w:rsid w:val="00B431A8"/>
    <w:rsid w:val="00B54E33"/>
    <w:rsid w:val="00B606B4"/>
    <w:rsid w:val="00B64C2D"/>
    <w:rsid w:val="00B81450"/>
    <w:rsid w:val="00B8359E"/>
    <w:rsid w:val="00B85161"/>
    <w:rsid w:val="00BB58EF"/>
    <w:rsid w:val="00BC2706"/>
    <w:rsid w:val="00BC31B1"/>
    <w:rsid w:val="00BC366B"/>
    <w:rsid w:val="00C25562"/>
    <w:rsid w:val="00C32117"/>
    <w:rsid w:val="00C36C78"/>
    <w:rsid w:val="00C40BDC"/>
    <w:rsid w:val="00C43787"/>
    <w:rsid w:val="00C56D62"/>
    <w:rsid w:val="00C57C63"/>
    <w:rsid w:val="00C9668D"/>
    <w:rsid w:val="00C96BA3"/>
    <w:rsid w:val="00C96F9D"/>
    <w:rsid w:val="00CA4EAF"/>
    <w:rsid w:val="00CB0D8E"/>
    <w:rsid w:val="00CC076E"/>
    <w:rsid w:val="00CC1A52"/>
    <w:rsid w:val="00CD35DA"/>
    <w:rsid w:val="00CE642B"/>
    <w:rsid w:val="00D141DC"/>
    <w:rsid w:val="00D34BD7"/>
    <w:rsid w:val="00D43516"/>
    <w:rsid w:val="00D46830"/>
    <w:rsid w:val="00D63988"/>
    <w:rsid w:val="00D7366A"/>
    <w:rsid w:val="00D84455"/>
    <w:rsid w:val="00DA0196"/>
    <w:rsid w:val="00DD2B5B"/>
    <w:rsid w:val="00DE607E"/>
    <w:rsid w:val="00DE722C"/>
    <w:rsid w:val="00E06228"/>
    <w:rsid w:val="00E16067"/>
    <w:rsid w:val="00E212A2"/>
    <w:rsid w:val="00E27598"/>
    <w:rsid w:val="00E27802"/>
    <w:rsid w:val="00E36FE9"/>
    <w:rsid w:val="00E37F08"/>
    <w:rsid w:val="00E51C21"/>
    <w:rsid w:val="00E54BA1"/>
    <w:rsid w:val="00E61724"/>
    <w:rsid w:val="00E6185F"/>
    <w:rsid w:val="00E64F4A"/>
    <w:rsid w:val="00E73188"/>
    <w:rsid w:val="00E740E2"/>
    <w:rsid w:val="00E861F8"/>
    <w:rsid w:val="00E921FC"/>
    <w:rsid w:val="00E95099"/>
    <w:rsid w:val="00EA3EAC"/>
    <w:rsid w:val="00EC51DF"/>
    <w:rsid w:val="00EC6D55"/>
    <w:rsid w:val="00ED1D22"/>
    <w:rsid w:val="00EE66A6"/>
    <w:rsid w:val="00F30380"/>
    <w:rsid w:val="00F46AD5"/>
    <w:rsid w:val="00F72C46"/>
    <w:rsid w:val="00F7336A"/>
    <w:rsid w:val="00FA246A"/>
    <w:rsid w:val="00FB5CAB"/>
    <w:rsid w:val="00FE2840"/>
    <w:rsid w:val="00FE2E72"/>
    <w:rsid w:val="00FF468D"/>
    <w:rsid w:val="00FF68DA"/>
    <w:rsid w:val="00FF6926"/>
    <w:rsid w:val="06595039"/>
    <w:rsid w:val="14F41CDE"/>
    <w:rsid w:val="15BF4B50"/>
    <w:rsid w:val="59701E83"/>
    <w:rsid w:val="61415BC0"/>
    <w:rsid w:val="76D3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1044</Words>
  <Characters>1076</Characters>
  <Lines>9</Lines>
  <Paragraphs>2</Paragraphs>
  <TotalTime>83</TotalTime>
  <ScaleCrop>false</ScaleCrop>
  <LinksUpToDate>false</LinksUpToDate>
  <CharactersWithSpaces>1076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2019-05-07T01:50:00Z</dcterms:created>
  <dc:creator>靳红</dc:creator>
  <cp:lastModifiedBy>Administrator</cp:lastModifiedBy>
  <dcterms:modified xsi:type="dcterms:W3CDTF">2022-09-20T07:55:58Z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E590D93D7B6C48DCB3D39B0A85697D25</vt:lpwstr>
  </property>
</Properties>
</file>