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岗位查询及报名方式说明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一、岗位查询方式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方式一：腾讯共享文档小程序查询</w:t>
      </w:r>
    </w:p>
    <w:p>
      <w:pPr>
        <w:jc w:val="center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635250" cy="36004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方式二：岗位查询网站查询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"http://rpo.sd-talent.cn:1029/companyFronts/position" </w:instrTex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http://rpo.sd-talent.cn:1029/companyFronts/position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学生通过报名网站（同岗位查询网站）报名。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"http://rpo.sd-talent.cn:1029/companyFronts/position" </w:instrTex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http://rpo.sd-talent.cn:1029/companyFronts/position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871" w:right="1587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NWQyZDlmZDY0NTMyYTY5MzAxM2YzMjFlZDgxMjgifQ=="/>
    <w:docVar w:name="KSO_WPS_MARK_KEY" w:val="0b17f61c-5dc3-4384-b488-d4c789bb2a29"/>
  </w:docVars>
  <w:rsids>
    <w:rsidRoot w:val="00000000"/>
    <w:rsid w:val="030D3954"/>
    <w:rsid w:val="159B15E6"/>
    <w:rsid w:val="30023621"/>
    <w:rsid w:val="347E0FD6"/>
    <w:rsid w:val="396A6A35"/>
    <w:rsid w:val="3F516F8B"/>
    <w:rsid w:val="4654534A"/>
    <w:rsid w:val="50183D42"/>
    <w:rsid w:val="588A797B"/>
    <w:rsid w:val="5A7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1903</Words>
  <Characters>2103</Characters>
  <Lines>0</Lines>
  <Paragraphs>0</Paragraphs>
  <TotalTime>15</TotalTime>
  <ScaleCrop>false</ScaleCrop>
  <LinksUpToDate>false</LinksUpToDate>
  <CharactersWithSpaces>2113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2024-06-11T01:09:00Z</dcterms:created>
  <dc:creator>高艺铭</dc:creator>
  <cp:lastModifiedBy>Edison</cp:lastModifiedBy>
  <dcterms:modified xsi:type="dcterms:W3CDTF">2024-07-10T15:26:32Z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1EC126D1D7E24468B92448EA92644F55_13</vt:lpwstr>
  </property>
</Properties>
</file>